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1A01" w14:textId="77777777" w:rsidR="004D1AD9" w:rsidRPr="009E5148" w:rsidRDefault="004D1AD9" w:rsidP="004D1AD9">
      <w:pPr>
        <w:pStyle w:val="Title"/>
        <w:rPr>
          <w:rStyle w:val="SubtleEmphasis"/>
          <w:rFonts w:eastAsiaTheme="minorHAnsi" w:cstheme="minorBidi"/>
          <w:i/>
          <w:iCs/>
          <w:sz w:val="32"/>
          <w:szCs w:val="32"/>
        </w:rPr>
      </w:pPr>
      <w:r w:rsidRPr="009E5148">
        <w:rPr>
          <w:i w:val="0"/>
          <w:color w:val="365F91" w:themeColor="accent1" w:themeShade="BF"/>
          <w:sz w:val="32"/>
          <w:szCs w:val="32"/>
        </w:rPr>
        <w:t>Title of Lesson</w:t>
      </w:r>
    </w:p>
    <w:p w14:paraId="2478828A" w14:textId="4A4A9FA8" w:rsidR="004D1AD9" w:rsidRPr="009E5148" w:rsidRDefault="004D1AD9" w:rsidP="004D1AD9">
      <w:pPr>
        <w:pStyle w:val="Heading2"/>
        <w:rPr>
          <w:rStyle w:val="SubtleEmphasis"/>
          <w:color w:val="365F91" w:themeColor="accent1" w:themeShade="BF"/>
        </w:rPr>
      </w:pPr>
      <w:r w:rsidRPr="009E5148">
        <w:rPr>
          <w:rStyle w:val="SubtleEmphasis"/>
          <w:color w:val="365F91" w:themeColor="accent1" w:themeShade="BF"/>
        </w:rPr>
        <w:t>Goals &amp; Objectives</w:t>
      </w:r>
      <w:r w:rsidR="004E0AE0">
        <w:rPr>
          <w:rStyle w:val="SubtleEmphasis"/>
          <w:color w:val="365F91" w:themeColor="accent1" w:themeShade="BF"/>
        </w:rPr>
        <w:t xml:space="preserve"> </w:t>
      </w:r>
    </w:p>
    <w:p w14:paraId="3E34AA72" w14:textId="77777777" w:rsidR="0097191B" w:rsidRDefault="0097191B" w:rsidP="004D1AD9">
      <w:pPr>
        <w:rPr>
          <w:rFonts w:ascii="Cambria" w:hAnsi="Cambria"/>
        </w:rPr>
      </w:pPr>
    </w:p>
    <w:p w14:paraId="5D9E1A88" w14:textId="7F603668" w:rsidR="004020C3" w:rsidRDefault="004F5D78" w:rsidP="004D1AD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Students will learn that the constitution </w:t>
      </w:r>
      <w:r w:rsidR="00B31C78">
        <w:rPr>
          <w:rFonts w:ascii="Cambria" w:hAnsi="Cambria"/>
          <w:b/>
        </w:rPr>
        <w:t xml:space="preserve">sets out the 6 basic principles </w:t>
      </w:r>
      <w:r>
        <w:rPr>
          <w:rFonts w:ascii="Cambria" w:hAnsi="Cambria"/>
          <w:b/>
        </w:rPr>
        <w:t xml:space="preserve">and the framework of </w:t>
      </w:r>
      <w:r w:rsidR="00295E38">
        <w:rPr>
          <w:rFonts w:ascii="Cambria" w:hAnsi="Cambria"/>
          <w:b/>
        </w:rPr>
        <w:t>govern</w:t>
      </w:r>
      <w:r w:rsidR="004020C3">
        <w:rPr>
          <w:rFonts w:ascii="Cambria" w:hAnsi="Cambria"/>
          <w:b/>
        </w:rPr>
        <w:t>ment in the United States.  Students</w:t>
      </w:r>
      <w:r w:rsidR="00295E38">
        <w:rPr>
          <w:rFonts w:ascii="Cambria" w:hAnsi="Cambria"/>
          <w:b/>
        </w:rPr>
        <w:t xml:space="preserve"> will examine the constitution and identify two examples for each of the 6 basic principles, or</w:t>
      </w:r>
      <w:r w:rsidR="00B31C78">
        <w:rPr>
          <w:rFonts w:ascii="Cambria" w:hAnsi="Cambria"/>
          <w:b/>
        </w:rPr>
        <w:t xml:space="preserve"> 6</w:t>
      </w:r>
      <w:r w:rsidR="00295E38">
        <w:rPr>
          <w:rFonts w:ascii="Cambria" w:hAnsi="Cambria"/>
          <w:b/>
        </w:rPr>
        <w:t xml:space="preserve"> big ideas.  </w:t>
      </w:r>
      <w:r>
        <w:rPr>
          <w:rFonts w:ascii="Cambria" w:hAnsi="Cambria"/>
          <w:b/>
        </w:rPr>
        <w:t xml:space="preserve"> </w:t>
      </w:r>
    </w:p>
    <w:p w14:paraId="09F0A581" w14:textId="77777777" w:rsidR="004020C3" w:rsidRDefault="004020C3" w:rsidP="004D1AD9">
      <w:pPr>
        <w:rPr>
          <w:rFonts w:ascii="Cambria" w:hAnsi="Cambria"/>
          <w:b/>
        </w:rPr>
      </w:pPr>
    </w:p>
    <w:p w14:paraId="6C32A50C" w14:textId="21927CCA" w:rsidR="005437C6" w:rsidRDefault="004020C3" w:rsidP="004D1AD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Students must also read and examine 1 primary source documents per group and determine how it relates to the 6 basic principles, or big ideas, by posting their document under the corresponding </w:t>
      </w:r>
      <w:r w:rsidR="00B31C78">
        <w:rPr>
          <w:rFonts w:ascii="Cambria" w:hAnsi="Cambria"/>
          <w:b/>
        </w:rPr>
        <w:t>“</w:t>
      </w:r>
      <w:r>
        <w:rPr>
          <w:rFonts w:ascii="Cambria" w:hAnsi="Cambria"/>
          <w:b/>
        </w:rPr>
        <w:t>big idea</w:t>
      </w:r>
      <w:r w:rsidR="00B31C78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on the board.  </w:t>
      </w:r>
    </w:p>
    <w:p w14:paraId="15C9B045" w14:textId="77777777" w:rsidR="00B8112B" w:rsidRPr="007677EF" w:rsidRDefault="00B8112B" w:rsidP="004D1AD9">
      <w:pPr>
        <w:rPr>
          <w:rFonts w:ascii="Cambria" w:hAnsi="Cambria"/>
        </w:rPr>
      </w:pPr>
    </w:p>
    <w:p w14:paraId="757C13A4" w14:textId="51E2C9BE" w:rsidR="004D1AD9" w:rsidRPr="007677EF" w:rsidRDefault="004D1AD9" w:rsidP="004D1AD9">
      <w:pPr>
        <w:pStyle w:val="Heading2"/>
        <w:rPr>
          <w:rStyle w:val="Emphasis"/>
          <w:rFonts w:eastAsiaTheme="minorHAnsi" w:cstheme="minorBidi"/>
        </w:rPr>
      </w:pPr>
      <w:r w:rsidRPr="007677EF">
        <w:rPr>
          <w:rStyle w:val="SubtleEmphasis"/>
          <w:color w:val="365F91" w:themeColor="accent1" w:themeShade="BF"/>
        </w:rPr>
        <w:t>California State Content Standard</w:t>
      </w:r>
    </w:p>
    <w:p w14:paraId="340A6CD8" w14:textId="3832B430" w:rsidR="00A21B29" w:rsidRPr="007677EF" w:rsidRDefault="00A21B29" w:rsidP="00A21B29">
      <w:pPr>
        <w:rPr>
          <w:rFonts w:ascii="Cambria" w:hAnsi="Cambria"/>
        </w:rPr>
      </w:pPr>
    </w:p>
    <w:p w14:paraId="399B8AFB" w14:textId="1F2F9308" w:rsidR="007677EF" w:rsidRPr="007677EF" w:rsidRDefault="007677EF" w:rsidP="007677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Palatino"/>
          <w:b/>
          <w:bCs/>
        </w:rPr>
      </w:pPr>
      <w:r w:rsidRPr="007677EF">
        <w:rPr>
          <w:rFonts w:asciiTheme="majorHAnsi" w:hAnsiTheme="majorHAnsi" w:cs="Palatino"/>
          <w:b/>
          <w:bCs/>
        </w:rPr>
        <w:t>12.1 Students explain the fundamental principles and moral values of American democracy as expressed in the U.S. Constitution and other essential documents of American democracy.</w:t>
      </w:r>
    </w:p>
    <w:p w14:paraId="47BC6AE8" w14:textId="77777777" w:rsidR="00E87B00" w:rsidRDefault="007677EF" w:rsidP="00E87B00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Palatino" w:hAnsi="Palatino" w:cs="Palatino"/>
        </w:rPr>
      </w:pPr>
      <w:r w:rsidRPr="00E87B00">
        <w:rPr>
          <w:rFonts w:ascii="Palatino" w:hAnsi="Palatino" w:cs="Palatino"/>
        </w:rPr>
        <w:t xml:space="preserve">Describe the systems of separated and shared powers, the role of organized interests (Federalist </w:t>
      </w:r>
      <w:r w:rsidRPr="00E87B00">
        <w:rPr>
          <w:rFonts w:ascii="Palatino" w:hAnsi="Palatino" w:cs="Palatino"/>
          <w:i/>
          <w:iCs/>
        </w:rPr>
        <w:t xml:space="preserve">Paper Number 10), </w:t>
      </w:r>
      <w:r w:rsidRPr="00E87B00">
        <w:rPr>
          <w:rFonts w:ascii="Palatino" w:hAnsi="Palatino" w:cs="Palatino"/>
        </w:rPr>
        <w:t xml:space="preserve">checks and balances (Federalist </w:t>
      </w:r>
      <w:r w:rsidRPr="00E87B00">
        <w:rPr>
          <w:rFonts w:ascii="Palatino" w:hAnsi="Palatino" w:cs="Palatino"/>
          <w:i/>
          <w:iCs/>
        </w:rPr>
        <w:t xml:space="preserve">Paper Number 51), </w:t>
      </w:r>
      <w:r w:rsidRPr="00E87B00">
        <w:rPr>
          <w:rFonts w:ascii="Palatino" w:hAnsi="Palatino" w:cs="Palatino"/>
        </w:rPr>
        <w:t xml:space="preserve">the importance of an independent judiciary (Federalist </w:t>
      </w:r>
      <w:r w:rsidRPr="00E87B00">
        <w:rPr>
          <w:rFonts w:ascii="Palatino" w:hAnsi="Palatino" w:cs="Palatino"/>
          <w:i/>
          <w:iCs/>
        </w:rPr>
        <w:t xml:space="preserve">Paper Number 78), </w:t>
      </w:r>
      <w:r w:rsidRPr="00E87B00">
        <w:rPr>
          <w:rFonts w:ascii="Palatino" w:hAnsi="Palatino" w:cs="Palatino"/>
        </w:rPr>
        <w:t xml:space="preserve">enumerated powers, rule of law, federalism, and civilian control of the military. </w:t>
      </w:r>
    </w:p>
    <w:p w14:paraId="073288F1" w14:textId="50C94595" w:rsidR="007677EF" w:rsidRPr="004020C3" w:rsidRDefault="007677EF" w:rsidP="004020C3">
      <w:pPr>
        <w:pStyle w:val="ListParagraph"/>
        <w:widowControl w:val="0"/>
        <w:numPr>
          <w:ilvl w:val="2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Palatino" w:hAnsi="Palatino" w:cs="Palatino"/>
        </w:rPr>
      </w:pPr>
      <w:r w:rsidRPr="00E87B00">
        <w:rPr>
          <w:rFonts w:ascii="Palatino" w:hAnsi="Palatino" w:cs="Palatino"/>
        </w:rPr>
        <w:t xml:space="preserve">Explain how conflicts between levels of government and branches of </w:t>
      </w:r>
      <w:r w:rsidR="00E87B00" w:rsidRPr="00E87B00">
        <w:rPr>
          <w:rFonts w:ascii="Palatino" w:hAnsi="Palatino" w:cs="Palatino"/>
        </w:rPr>
        <w:t xml:space="preserve">governments </w:t>
      </w:r>
      <w:r w:rsidRPr="00E87B00">
        <w:rPr>
          <w:rFonts w:ascii="Palatino" w:hAnsi="Palatino" w:cs="Palatino"/>
        </w:rPr>
        <w:t xml:space="preserve">are resolved. </w:t>
      </w:r>
    </w:p>
    <w:p w14:paraId="0EFE7476" w14:textId="77777777" w:rsidR="00A6184B" w:rsidRPr="009E5148" w:rsidRDefault="00A6184B" w:rsidP="004D1AD9">
      <w:pPr>
        <w:pStyle w:val="Heading3"/>
        <w:rPr>
          <w:color w:val="76923C" w:themeColor="accent3" w:themeShade="BF"/>
        </w:rPr>
      </w:pPr>
    </w:p>
    <w:p w14:paraId="52C68C1D" w14:textId="2B82CEAD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</w:t>
      </w:r>
      <w:r w:rsidR="004E0AE0">
        <w:rPr>
          <w:color w:val="76923C" w:themeColor="accent3" w:themeShade="BF"/>
        </w:rPr>
        <w:t xml:space="preserve"> Introduction </w:t>
      </w:r>
    </w:p>
    <w:p w14:paraId="6842DEA1" w14:textId="6863BDD9" w:rsidR="009A51C6" w:rsidRPr="009A51C6" w:rsidRDefault="007E30CF" w:rsidP="004D1AD9">
      <w:pPr>
        <w:rPr>
          <w:rFonts w:ascii="Cambria" w:hAnsi="Cambria"/>
        </w:rPr>
      </w:pPr>
      <w:r w:rsidRPr="009A51C6">
        <w:rPr>
          <w:rFonts w:ascii="Cambria" w:hAnsi="Cambria"/>
        </w:rPr>
        <w:t xml:space="preserve">Lead a Brainstorming Activity to access prior knowledge of the Constitution and the 6 basic principles the Constitution is built on.   Ask students to recall anything they know about the Constitution and write it on the board. </w:t>
      </w:r>
    </w:p>
    <w:p w14:paraId="5577153B" w14:textId="77777777" w:rsidR="009A51C6" w:rsidRPr="009A51C6" w:rsidRDefault="009A51C6" w:rsidP="004D1AD9">
      <w:pPr>
        <w:rPr>
          <w:rFonts w:ascii="Cambria" w:hAnsi="Cambria"/>
          <w:b/>
        </w:rPr>
      </w:pPr>
    </w:p>
    <w:p w14:paraId="7F5372BB" w14:textId="22CD72C4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Vocabular</w:t>
      </w:r>
      <w:r w:rsidR="004E0AE0">
        <w:rPr>
          <w:color w:val="76923C" w:themeColor="accent3" w:themeShade="BF"/>
        </w:rPr>
        <w:t xml:space="preserve">y </w:t>
      </w:r>
    </w:p>
    <w:p w14:paraId="3F655DB4" w14:textId="54DFF0BE" w:rsidR="00B8112B" w:rsidRDefault="009A51C6" w:rsidP="004D1AD9">
      <w:pPr>
        <w:rPr>
          <w:rFonts w:ascii="Cambria" w:hAnsi="Cambria"/>
        </w:rPr>
      </w:pPr>
      <w:r>
        <w:rPr>
          <w:rFonts w:ascii="Cambria" w:hAnsi="Cambria"/>
        </w:rPr>
        <w:t xml:space="preserve">Teacher will add words to the Word Wall. Students must add the words to their personal word wall in their binders and add a picture or drawing to represent the term or idea. </w:t>
      </w:r>
    </w:p>
    <w:p w14:paraId="0C2725C0" w14:textId="01F7267B" w:rsidR="009A51C6" w:rsidRDefault="009A51C6" w:rsidP="004D1AD9">
      <w:pPr>
        <w:rPr>
          <w:rFonts w:ascii="Cambria" w:hAnsi="Cambria"/>
        </w:rPr>
      </w:pPr>
      <w:r>
        <w:rPr>
          <w:rFonts w:ascii="Cambria" w:hAnsi="Cambria"/>
        </w:rPr>
        <w:t>This lesson’s words include:</w:t>
      </w:r>
    </w:p>
    <w:p w14:paraId="2E23997E" w14:textId="22DFC043" w:rsidR="009A51C6" w:rsidRDefault="009A51C6" w:rsidP="009A51C6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Sovereignty</w:t>
      </w:r>
    </w:p>
    <w:p w14:paraId="1C772C00" w14:textId="71FBF5E2" w:rsidR="009A51C6" w:rsidRDefault="009A51C6" w:rsidP="009A51C6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Preamble </w:t>
      </w:r>
    </w:p>
    <w:p w14:paraId="018BF9D4" w14:textId="6A14D4F5" w:rsidR="009A51C6" w:rsidRPr="009A51C6" w:rsidRDefault="009A51C6" w:rsidP="009A51C6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Articles</w:t>
      </w:r>
    </w:p>
    <w:p w14:paraId="2EC8A047" w14:textId="77777777" w:rsidR="00B407F8" w:rsidRPr="009E5148" w:rsidRDefault="00B407F8" w:rsidP="004D1AD9">
      <w:pPr>
        <w:rPr>
          <w:rFonts w:ascii="Cambria" w:hAnsi="Cambria"/>
        </w:rPr>
      </w:pPr>
    </w:p>
    <w:p w14:paraId="61B98E1F" w14:textId="3EB88200" w:rsidR="004D1AD9" w:rsidRPr="009E5148" w:rsidRDefault="009D682F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Content</w:t>
      </w:r>
      <w:r w:rsidR="007B653E" w:rsidRPr="009E5148">
        <w:rPr>
          <w:color w:val="76923C" w:themeColor="accent3" w:themeShade="BF"/>
        </w:rPr>
        <w:t xml:space="preserve"> Delivery</w:t>
      </w:r>
      <w:r w:rsidRPr="009E5148">
        <w:rPr>
          <w:color w:val="76923C" w:themeColor="accent3" w:themeShade="BF"/>
        </w:rPr>
        <w:t xml:space="preserve"> </w:t>
      </w:r>
    </w:p>
    <w:p w14:paraId="3CA35FD2" w14:textId="1E52194B" w:rsidR="00AA653F" w:rsidRDefault="00AA653F" w:rsidP="00B8334F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Teacher will put students in six groups and pass out copies o</w:t>
      </w:r>
      <w:r w:rsidR="00B31C78">
        <w:rPr>
          <w:rFonts w:ascii="Cambria" w:hAnsi="Cambria"/>
        </w:rPr>
        <w:t>f the Constitution for each group to read</w:t>
      </w:r>
      <w:r w:rsidR="009F0F33">
        <w:rPr>
          <w:rFonts w:ascii="Cambria" w:hAnsi="Cambria"/>
        </w:rPr>
        <w:t>.  Each group will be assigned 1</w:t>
      </w:r>
      <w:r>
        <w:rPr>
          <w:rFonts w:ascii="Cambria" w:hAnsi="Cambria"/>
        </w:rPr>
        <w:t xml:space="preserve"> big idea.  The </w:t>
      </w:r>
      <w:r w:rsidR="00B31C78">
        <w:rPr>
          <w:rFonts w:ascii="Cambria" w:hAnsi="Cambria"/>
        </w:rPr>
        <w:t>teacher will direct them to examine the text and</w:t>
      </w:r>
      <w:r w:rsidR="009F0F33">
        <w:rPr>
          <w:rFonts w:ascii="Cambria" w:hAnsi="Cambria"/>
        </w:rPr>
        <w:t xml:space="preserve"> identify two quotes or examples </w:t>
      </w:r>
      <w:r>
        <w:rPr>
          <w:rFonts w:ascii="Cambria" w:hAnsi="Cambria"/>
        </w:rPr>
        <w:t>of the</w:t>
      </w:r>
      <w:r w:rsidR="00B31C78">
        <w:rPr>
          <w:rFonts w:ascii="Cambria" w:hAnsi="Cambria"/>
        </w:rPr>
        <w:t>ir</w:t>
      </w:r>
      <w:r>
        <w:rPr>
          <w:rFonts w:ascii="Cambria" w:hAnsi="Cambria"/>
        </w:rPr>
        <w:t xml:space="preserve"> assigned big idea in action. </w:t>
      </w:r>
    </w:p>
    <w:p w14:paraId="31663650" w14:textId="77777777" w:rsidR="00B8112B" w:rsidRPr="009E5148" w:rsidRDefault="00B8112B" w:rsidP="004D1AD9">
      <w:pPr>
        <w:rPr>
          <w:rFonts w:ascii="Cambria" w:hAnsi="Cambria"/>
        </w:rPr>
      </w:pPr>
    </w:p>
    <w:p w14:paraId="393E6B29" w14:textId="77777777" w:rsidR="004D1AD9" w:rsidRPr="009E5148" w:rsidRDefault="002C5CCA" w:rsidP="004D1AD9">
      <w:pPr>
        <w:pStyle w:val="Heading3"/>
        <w:rPr>
          <w:color w:val="76923C" w:themeColor="accent3" w:themeShade="BF"/>
        </w:rPr>
      </w:pPr>
      <w:r>
        <w:rPr>
          <w:color w:val="76923C" w:themeColor="accent3" w:themeShade="BF"/>
        </w:rPr>
        <w:t>Student Engagement</w:t>
      </w:r>
      <w:r w:rsidR="004D1AD9" w:rsidRPr="009E5148">
        <w:rPr>
          <w:color w:val="76923C" w:themeColor="accent3" w:themeShade="BF"/>
        </w:rPr>
        <w:t xml:space="preserve"> &amp; Critical Thinking (Student Activities)</w:t>
      </w:r>
    </w:p>
    <w:p w14:paraId="06C3D966" w14:textId="77777777" w:rsidR="004E0AE0" w:rsidRDefault="004E0AE0" w:rsidP="004E0AE0">
      <w:pPr>
        <w:rPr>
          <w:rFonts w:ascii="Cambria" w:hAnsi="Cambria"/>
        </w:rPr>
      </w:pPr>
      <w:r>
        <w:rPr>
          <w:rFonts w:ascii="Cambria" w:hAnsi="Cambria"/>
        </w:rPr>
        <w:t>Teacher will provide the list of the 6 Big Ideas (Handout 3) to the students and direct them to define each term on the back.  Then the class will discuss to check for understanding.</w:t>
      </w:r>
    </w:p>
    <w:p w14:paraId="4A1445BA" w14:textId="77777777" w:rsidR="004E0AE0" w:rsidRDefault="004E0AE0" w:rsidP="003F7AA5">
      <w:pPr>
        <w:rPr>
          <w:rFonts w:ascii="Cambria" w:hAnsi="Cambria"/>
        </w:rPr>
      </w:pPr>
    </w:p>
    <w:p w14:paraId="580D5251" w14:textId="06C301DF" w:rsidR="003F7AA5" w:rsidRDefault="001A4A5A" w:rsidP="003F7AA5">
      <w:pPr>
        <w:rPr>
          <w:rFonts w:ascii="Cambria" w:hAnsi="Cambria"/>
        </w:rPr>
      </w:pPr>
      <w:r>
        <w:rPr>
          <w:rFonts w:ascii="Cambria" w:hAnsi="Cambria"/>
        </w:rPr>
        <w:t>Students will complete</w:t>
      </w:r>
      <w:r w:rsidR="00B8334F">
        <w:rPr>
          <w:rFonts w:ascii="Cambria" w:hAnsi="Cambria"/>
        </w:rPr>
        <w:t xml:space="preserve"> Handout 3</w:t>
      </w:r>
      <w:r w:rsidR="009F0F33">
        <w:rPr>
          <w:rFonts w:ascii="Cambria" w:hAnsi="Cambria"/>
        </w:rPr>
        <w:t xml:space="preserve"> with the quotes from the Constitution and its location</w:t>
      </w:r>
      <w:r w:rsidR="00B8334F">
        <w:rPr>
          <w:rFonts w:ascii="Cambria" w:hAnsi="Cambria"/>
        </w:rPr>
        <w:t>.</w:t>
      </w:r>
      <w:r w:rsidR="009F0F33">
        <w:rPr>
          <w:rFonts w:ascii="Cambria" w:hAnsi="Cambria"/>
        </w:rPr>
        <w:t xml:space="preserve">  Students will then rephrase the quote in their own words to focus on the meaning.  </w:t>
      </w:r>
    </w:p>
    <w:p w14:paraId="7C85BA1A" w14:textId="3769EF1F" w:rsidR="009F0F33" w:rsidRDefault="009F0F33" w:rsidP="003F7AA5">
      <w:pPr>
        <w:rPr>
          <w:rFonts w:ascii="Cambria" w:hAnsi="Cambria"/>
        </w:rPr>
      </w:pPr>
      <w:r>
        <w:rPr>
          <w:rFonts w:ascii="Cambria" w:hAnsi="Cambria"/>
        </w:rPr>
        <w:t>Groups will individually come up in front of class and communicate their ideas with the class.</w:t>
      </w:r>
    </w:p>
    <w:p w14:paraId="26AD3D5A" w14:textId="77777777" w:rsidR="003F7AA5" w:rsidRPr="004869A2" w:rsidRDefault="003F7AA5" w:rsidP="004D1AD9">
      <w:pPr>
        <w:rPr>
          <w:rFonts w:ascii="Cambria" w:hAnsi="Cambria"/>
        </w:rPr>
      </w:pPr>
    </w:p>
    <w:p w14:paraId="5F177FFB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 xml:space="preserve">Demonstrated Learning (Formative &amp; Summative Assessments) </w:t>
      </w:r>
    </w:p>
    <w:p w14:paraId="6B515811" w14:textId="155AEC75" w:rsidR="00B8334F" w:rsidRDefault="00141CFC" w:rsidP="00B8334F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B8334F">
        <w:rPr>
          <w:rFonts w:ascii="Cambria" w:hAnsi="Cambria"/>
        </w:rPr>
        <w:t xml:space="preserve">teacher will use </w:t>
      </w:r>
      <w:r w:rsidR="009F0F33">
        <w:rPr>
          <w:rFonts w:ascii="Cambria" w:hAnsi="Cambria"/>
        </w:rPr>
        <w:t xml:space="preserve">two </w:t>
      </w:r>
      <w:r w:rsidR="00B8334F">
        <w:rPr>
          <w:rFonts w:ascii="Cambria" w:hAnsi="Cambria"/>
        </w:rPr>
        <w:t>formative assessment</w:t>
      </w:r>
      <w:r w:rsidR="009F0F33">
        <w:rPr>
          <w:rFonts w:ascii="Cambria" w:hAnsi="Cambria"/>
        </w:rPr>
        <w:t>s for this lesson.  The first while each group is sharing</w:t>
      </w:r>
      <w:r w:rsidR="00E9230C">
        <w:rPr>
          <w:rFonts w:ascii="Cambria" w:hAnsi="Cambria"/>
        </w:rPr>
        <w:t xml:space="preserve"> their examples with the class and rephrasing the quote in their own words</w:t>
      </w:r>
      <w:r w:rsidR="009F0F33">
        <w:rPr>
          <w:rFonts w:ascii="Cambria" w:hAnsi="Cambria"/>
        </w:rPr>
        <w:t xml:space="preserve">.  The second assessment will be </w:t>
      </w:r>
      <w:r w:rsidR="00E9230C">
        <w:rPr>
          <w:rFonts w:ascii="Cambria" w:hAnsi="Cambria"/>
        </w:rPr>
        <w:t>Handout 3.</w:t>
      </w:r>
      <w:r w:rsidR="00B8334F">
        <w:rPr>
          <w:rFonts w:ascii="Cambria" w:hAnsi="Cambria"/>
        </w:rPr>
        <w:t xml:space="preserve"> </w:t>
      </w:r>
    </w:p>
    <w:p w14:paraId="59C54921" w14:textId="77777777" w:rsidR="00141CFC" w:rsidRDefault="00141CFC" w:rsidP="004D1AD9">
      <w:pPr>
        <w:pStyle w:val="Heading3"/>
        <w:rPr>
          <w:color w:val="76923C" w:themeColor="accent3" w:themeShade="BF"/>
        </w:rPr>
      </w:pPr>
    </w:p>
    <w:p w14:paraId="2395BBAB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 Closure</w:t>
      </w:r>
    </w:p>
    <w:p w14:paraId="607538D8" w14:textId="13C4CD26" w:rsidR="00141CFC" w:rsidRPr="009E5148" w:rsidRDefault="001A4A5A" w:rsidP="00A20E4D">
      <w:pPr>
        <w:rPr>
          <w:rFonts w:ascii="Cambria" w:hAnsi="Cambria"/>
        </w:rPr>
      </w:pPr>
      <w:r>
        <w:rPr>
          <w:rFonts w:ascii="Cambria" w:hAnsi="Cambria"/>
        </w:rPr>
        <w:t>Exit Slip:  What’s the value of basing such a document on a set of principles rather than very detailed provisions?</w:t>
      </w:r>
    </w:p>
    <w:p w14:paraId="6C3898C2" w14:textId="77777777" w:rsidR="00A20E4D" w:rsidRPr="009E5148" w:rsidRDefault="00A20E4D" w:rsidP="00A20E4D">
      <w:pPr>
        <w:pStyle w:val="Heading2"/>
      </w:pPr>
    </w:p>
    <w:p w14:paraId="52493446" w14:textId="77777777" w:rsidR="004D1AD9" w:rsidRPr="009E5148" w:rsidRDefault="004D1AD9" w:rsidP="00A6184B">
      <w:pPr>
        <w:pStyle w:val="Subtitle"/>
        <w:rPr>
          <w:rFonts w:ascii="Cambria" w:hAnsi="Cambria"/>
        </w:rPr>
      </w:pPr>
      <w:r w:rsidRPr="009E5148">
        <w:rPr>
          <w:rFonts w:ascii="Cambria" w:hAnsi="Cambria"/>
        </w:rPr>
        <w:t>Accommodations for English Learners, Struggling Readers and Students with Special Needs</w:t>
      </w:r>
    </w:p>
    <w:p w14:paraId="5D674D8D" w14:textId="77777777" w:rsidR="004D1AD9" w:rsidRPr="009E5148" w:rsidRDefault="004D1AD9" w:rsidP="004D1AD9">
      <w:pPr>
        <w:rPr>
          <w:rFonts w:ascii="Cambria" w:hAnsi="Cambria"/>
        </w:rPr>
      </w:pPr>
    </w:p>
    <w:p w14:paraId="5F16F82E" w14:textId="77777777" w:rsidR="00043490" w:rsidRPr="009E5148" w:rsidRDefault="00043490" w:rsidP="00043490">
      <w:pPr>
        <w:pStyle w:val="Heading2"/>
      </w:pPr>
    </w:p>
    <w:p w14:paraId="0F3BF460" w14:textId="77777777" w:rsidR="00043490" w:rsidRDefault="00043490" w:rsidP="00043490">
      <w:pPr>
        <w:pStyle w:val="Subtitle"/>
        <w:rPr>
          <w:rFonts w:ascii="Cambria" w:hAnsi="Cambria"/>
        </w:rPr>
      </w:pPr>
      <w:r>
        <w:rPr>
          <w:rFonts w:ascii="Cambria" w:hAnsi="Cambria"/>
        </w:rPr>
        <w:t>What Came Before…</w:t>
      </w:r>
    </w:p>
    <w:p w14:paraId="0A1ABD6D" w14:textId="77777777" w:rsidR="00043490" w:rsidRDefault="00043490" w:rsidP="00043490"/>
    <w:p w14:paraId="3EE1BB11" w14:textId="77777777" w:rsidR="00043490" w:rsidRDefault="00043490" w:rsidP="00043490"/>
    <w:p w14:paraId="74D2450D" w14:textId="77777777" w:rsidR="00043490" w:rsidRPr="009E5148" w:rsidRDefault="00043490" w:rsidP="00043490">
      <w:pPr>
        <w:pStyle w:val="Heading2"/>
      </w:pPr>
    </w:p>
    <w:p w14:paraId="41B007AC" w14:textId="77777777" w:rsidR="00043490" w:rsidRPr="009E5148" w:rsidRDefault="00043490" w:rsidP="00043490">
      <w:pPr>
        <w:pStyle w:val="Subtitle"/>
        <w:rPr>
          <w:rFonts w:ascii="Cambria" w:hAnsi="Cambria"/>
        </w:rPr>
      </w:pPr>
      <w:r>
        <w:rPr>
          <w:rFonts w:ascii="Cambria" w:hAnsi="Cambria"/>
        </w:rPr>
        <w:t>What Came After…</w:t>
      </w:r>
    </w:p>
    <w:p w14:paraId="19232661" w14:textId="77777777" w:rsidR="00043490" w:rsidRPr="009E5148" w:rsidRDefault="00043490" w:rsidP="00043490">
      <w:pPr>
        <w:rPr>
          <w:rFonts w:ascii="Cambria" w:hAnsi="Cambria"/>
        </w:rPr>
      </w:pPr>
    </w:p>
    <w:p w14:paraId="7484295B" w14:textId="77777777" w:rsidR="00043490" w:rsidRPr="00043490" w:rsidRDefault="00043490" w:rsidP="00043490"/>
    <w:p w14:paraId="0D338B43" w14:textId="77777777" w:rsidR="00043490" w:rsidRPr="009E5148" w:rsidRDefault="00043490" w:rsidP="00043490">
      <w:pPr>
        <w:rPr>
          <w:rFonts w:ascii="Cambria" w:hAnsi="Cambria"/>
        </w:rPr>
      </w:pPr>
    </w:p>
    <w:p w14:paraId="0D723EEB" w14:textId="77777777" w:rsidR="00B407F8" w:rsidRPr="009E5148" w:rsidRDefault="00B407F8">
      <w:pPr>
        <w:rPr>
          <w:rFonts w:ascii="Cambria" w:hAnsi="Cambria"/>
        </w:rPr>
      </w:pPr>
    </w:p>
    <w:sectPr w:rsidR="00B407F8" w:rsidRPr="009E5148" w:rsidSect="004F5D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79C3" w14:textId="77777777" w:rsidR="009F0F33" w:rsidRDefault="009F0F33" w:rsidP="0077224A">
      <w:r>
        <w:separator/>
      </w:r>
    </w:p>
  </w:endnote>
  <w:endnote w:type="continuationSeparator" w:id="0">
    <w:p w14:paraId="52EB6AEA" w14:textId="77777777" w:rsidR="009F0F33" w:rsidRDefault="009F0F33" w:rsidP="0077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6BF9" w14:textId="77777777" w:rsidR="009F0F33" w:rsidRDefault="009F0F33" w:rsidP="0077224A">
      <w:r>
        <w:separator/>
      </w:r>
    </w:p>
  </w:footnote>
  <w:footnote w:type="continuationSeparator" w:id="0">
    <w:p w14:paraId="21877970" w14:textId="77777777" w:rsidR="009F0F33" w:rsidRDefault="009F0F33" w:rsidP="00772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EFD9" w14:textId="77777777" w:rsidR="009F0F33" w:rsidRDefault="009F0F33" w:rsidP="0077224A">
    <w:pPr>
      <w:pStyle w:val="Header"/>
      <w:jc w:val="center"/>
    </w:pPr>
    <w:r>
      <w:rPr>
        <w:noProof/>
      </w:rPr>
      <w:drawing>
        <wp:inline distT="0" distB="0" distL="0" distR="0" wp14:anchorId="5BBAF1BF" wp14:editId="2DD920D4">
          <wp:extent cx="228809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f-logo-horiz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24" cy="80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EB4BA8"/>
    <w:multiLevelType w:val="hybridMultilevel"/>
    <w:tmpl w:val="43380C36"/>
    <w:lvl w:ilvl="0" w:tplc="8D9C244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58D5A24"/>
    <w:multiLevelType w:val="multilevel"/>
    <w:tmpl w:val="90C8BCB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91012A"/>
    <w:multiLevelType w:val="multilevel"/>
    <w:tmpl w:val="90C8BCB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683CC8"/>
    <w:multiLevelType w:val="multilevel"/>
    <w:tmpl w:val="229C103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241042"/>
    <w:multiLevelType w:val="hybridMultilevel"/>
    <w:tmpl w:val="AF8C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61748"/>
    <w:multiLevelType w:val="hybridMultilevel"/>
    <w:tmpl w:val="D1AC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D0D7F"/>
    <w:multiLevelType w:val="multilevel"/>
    <w:tmpl w:val="EE8E4ED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9"/>
    <w:rsid w:val="00043490"/>
    <w:rsid w:val="000A3657"/>
    <w:rsid w:val="00141CFC"/>
    <w:rsid w:val="001A4A5A"/>
    <w:rsid w:val="001E5242"/>
    <w:rsid w:val="001F7546"/>
    <w:rsid w:val="002826C2"/>
    <w:rsid w:val="00295E38"/>
    <w:rsid w:val="002C5CCA"/>
    <w:rsid w:val="003F7AA5"/>
    <w:rsid w:val="004020C3"/>
    <w:rsid w:val="004869A2"/>
    <w:rsid w:val="004D1AD9"/>
    <w:rsid w:val="004E0AE0"/>
    <w:rsid w:val="004F3016"/>
    <w:rsid w:val="004F5D78"/>
    <w:rsid w:val="005437C6"/>
    <w:rsid w:val="0059124E"/>
    <w:rsid w:val="007677EF"/>
    <w:rsid w:val="0077224A"/>
    <w:rsid w:val="007873D1"/>
    <w:rsid w:val="007B653E"/>
    <w:rsid w:val="007E30CF"/>
    <w:rsid w:val="007F0E59"/>
    <w:rsid w:val="00862649"/>
    <w:rsid w:val="008E3913"/>
    <w:rsid w:val="0097191B"/>
    <w:rsid w:val="009A51C6"/>
    <w:rsid w:val="009A7F69"/>
    <w:rsid w:val="009D682F"/>
    <w:rsid w:val="009E5148"/>
    <w:rsid w:val="009F0F33"/>
    <w:rsid w:val="00A20E4D"/>
    <w:rsid w:val="00A21B29"/>
    <w:rsid w:val="00A6184B"/>
    <w:rsid w:val="00AA653F"/>
    <w:rsid w:val="00B00861"/>
    <w:rsid w:val="00B20691"/>
    <w:rsid w:val="00B31C78"/>
    <w:rsid w:val="00B407F8"/>
    <w:rsid w:val="00B8112B"/>
    <w:rsid w:val="00B8334F"/>
    <w:rsid w:val="00C2466D"/>
    <w:rsid w:val="00DA0FF1"/>
    <w:rsid w:val="00E25816"/>
    <w:rsid w:val="00E87B00"/>
    <w:rsid w:val="00E9230C"/>
    <w:rsid w:val="00F117F4"/>
    <w:rsid w:val="00F17428"/>
    <w:rsid w:val="00F25FD8"/>
    <w:rsid w:val="00F85C2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BE1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Shand</dc:creator>
  <cp:lastModifiedBy>Richard Baltazar</cp:lastModifiedBy>
  <cp:revision>8</cp:revision>
  <dcterms:created xsi:type="dcterms:W3CDTF">2012-11-18T07:02:00Z</dcterms:created>
  <dcterms:modified xsi:type="dcterms:W3CDTF">2012-11-18T19:16:00Z</dcterms:modified>
</cp:coreProperties>
</file>